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7"/>
        <w:gridCol w:w="8084"/>
        <w:gridCol w:w="1972"/>
        <w:gridCol w:w="2116"/>
        <w:gridCol w:w="2114"/>
      </w:tblGrid>
      <w:tr w:rsidR="004871AC" w:rsidRPr="004871AC" w:rsidTr="00B105BD">
        <w:trPr>
          <w:tblHeader/>
        </w:trPr>
        <w:tc>
          <w:tcPr>
            <w:tcW w:w="1407" w:type="dxa"/>
            <w:shd w:val="clear" w:color="auto" w:fill="auto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8084" w:type="dxa"/>
          </w:tcPr>
          <w:p w:rsidR="004871AC" w:rsidRDefault="00A6690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A6690C">
              <w:rPr>
                <w:b/>
                <w:color w:val="00B050"/>
                <w:sz w:val="16"/>
                <w:szCs w:val="20"/>
              </w:rPr>
              <w:t xml:space="preserve">Grün </w:t>
            </w:r>
            <w:r w:rsidRPr="00A6690C">
              <w:rPr>
                <w:sz w:val="16"/>
                <w:szCs w:val="20"/>
              </w:rPr>
              <w:t xml:space="preserve">= </w:t>
            </w:r>
            <w:r w:rsidR="00DC431A">
              <w:rPr>
                <w:sz w:val="16"/>
                <w:szCs w:val="20"/>
              </w:rPr>
              <w:t xml:space="preserve">unspezifische Praxisaufträge - </w:t>
            </w:r>
            <w:r w:rsidRPr="00A6690C">
              <w:rPr>
                <w:sz w:val="16"/>
                <w:szCs w:val="20"/>
              </w:rPr>
              <w:t>Allrounder</w:t>
            </w:r>
          </w:p>
          <w:p w:rsidR="00A6690C" w:rsidRDefault="00A6690C" w:rsidP="00C02819">
            <w:pPr>
              <w:spacing w:before="40" w:after="40"/>
              <w:rPr>
                <w:sz w:val="16"/>
                <w:szCs w:val="20"/>
              </w:rPr>
            </w:pPr>
            <w:r w:rsidRPr="00A6690C">
              <w:rPr>
                <w:b/>
                <w:color w:val="BF8F00" w:themeColor="accent4" w:themeShade="BF"/>
                <w:sz w:val="16"/>
                <w:szCs w:val="20"/>
              </w:rPr>
              <w:t xml:space="preserve">Orange </w:t>
            </w:r>
            <w:r w:rsidRPr="00A6690C">
              <w:rPr>
                <w:sz w:val="16"/>
                <w:szCs w:val="20"/>
              </w:rPr>
              <w:t xml:space="preserve">= </w:t>
            </w:r>
            <w:r w:rsidR="000433B8">
              <w:rPr>
                <w:sz w:val="16"/>
                <w:szCs w:val="20"/>
              </w:rPr>
              <w:t xml:space="preserve">eher </w:t>
            </w:r>
            <w:bookmarkStart w:id="0" w:name="_GoBack"/>
            <w:bookmarkEnd w:id="0"/>
            <w:r w:rsidRPr="00A6690C">
              <w:rPr>
                <w:sz w:val="16"/>
                <w:szCs w:val="20"/>
              </w:rPr>
              <w:t xml:space="preserve">spezifische </w:t>
            </w:r>
            <w:r w:rsidR="00DC431A">
              <w:rPr>
                <w:sz w:val="16"/>
                <w:szCs w:val="20"/>
              </w:rPr>
              <w:t>Praxisaufträge</w:t>
            </w:r>
          </w:p>
          <w:p w:rsidR="00DC431A" w:rsidRPr="00DC431A" w:rsidRDefault="00DC431A" w:rsidP="00C02819">
            <w:pPr>
              <w:spacing w:before="40" w:after="40"/>
              <w:rPr>
                <w:b/>
                <w:color w:val="C00000"/>
                <w:sz w:val="16"/>
                <w:szCs w:val="20"/>
              </w:rPr>
            </w:pPr>
            <w:r w:rsidRPr="00DC431A">
              <w:rPr>
                <w:b/>
                <w:color w:val="C00000"/>
                <w:sz w:val="16"/>
                <w:szCs w:val="20"/>
              </w:rPr>
              <w:t>Rot</w:t>
            </w:r>
            <w:r>
              <w:rPr>
                <w:color w:val="C00000"/>
                <w:sz w:val="16"/>
                <w:szCs w:val="20"/>
              </w:rPr>
              <w:t xml:space="preserve"> </w:t>
            </w:r>
            <w:r w:rsidRPr="00DC431A">
              <w:rPr>
                <w:sz w:val="16"/>
                <w:szCs w:val="20"/>
              </w:rPr>
              <w:t>= sehr spezifische Praxisaufträge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>Prüfung</w:t>
            </w:r>
          </w:p>
          <w:p w:rsidR="004871AC" w:rsidRPr="004871AC" w:rsidRDefault="004871AC" w:rsidP="00B105BD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>Hast du den PA gelesen?</w:t>
            </w: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>Planung</w:t>
            </w:r>
          </w:p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Hast du den PA in ein Semester eingeplant? 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>Zuteilung</w:t>
            </w:r>
          </w:p>
          <w:p w:rsidR="004871AC" w:rsidRPr="004871AC" w:rsidRDefault="004871AC" w:rsidP="00B105BD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>Ist die Z</w:t>
            </w:r>
            <w:r w:rsidR="00B105BD">
              <w:rPr>
                <w:sz w:val="16"/>
                <w:szCs w:val="20"/>
              </w:rPr>
              <w:t xml:space="preserve">uteilung </w:t>
            </w:r>
            <w:r w:rsidR="00C02819">
              <w:rPr>
                <w:sz w:val="16"/>
                <w:szCs w:val="20"/>
              </w:rPr>
              <w:t>mit der Abteilung abgesprochen</w:t>
            </w:r>
            <w:r w:rsidRPr="004871AC">
              <w:rPr>
                <w:sz w:val="16"/>
                <w:szCs w:val="20"/>
              </w:rPr>
              <w:t>?</w:t>
            </w: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 xml:space="preserve">a1: Kaufmännische Kompetenzentwicklung überprüfen und weiterentwickeln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a1PA1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proofErr w:type="spellStart"/>
            <w:r w:rsidRPr="004871AC">
              <w:rPr>
                <w:sz w:val="16"/>
                <w:szCs w:val="20"/>
              </w:rPr>
              <w:t>SMARTe</w:t>
            </w:r>
            <w:proofErr w:type="spellEnd"/>
            <w:r w:rsidRPr="004871AC">
              <w:rPr>
                <w:sz w:val="16"/>
                <w:szCs w:val="20"/>
              </w:rPr>
              <w:t xml:space="preserve"> Ziele setzen und Massnahmen ableiten 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a1PA2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Aktiv an Qualifikationsgesprächen teilnehmen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a1PA3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Talente, Stärken und Schwächen entdecken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 xml:space="preserve">a2: Netzwerke im kaufmännischen Bereich aufbauen und nutzen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a2PA1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Sich über berufliche Netzwerke informieren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a2PA2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Berufliches Netzwerk pflegen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a2PA3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Eigenes Profil auf </w:t>
            </w:r>
            <w:proofErr w:type="spellStart"/>
            <w:r w:rsidRPr="004871AC">
              <w:rPr>
                <w:sz w:val="16"/>
                <w:szCs w:val="20"/>
              </w:rPr>
              <w:t>Social</w:t>
            </w:r>
            <w:proofErr w:type="spellEnd"/>
            <w:r w:rsidRPr="004871AC">
              <w:rPr>
                <w:sz w:val="16"/>
                <w:szCs w:val="20"/>
              </w:rPr>
              <w:t xml:space="preserve"> Media updaten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 xml:space="preserve">a3: Kaufmännische Aufträge entgegennehmen und bearbeiten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a3PA1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Auftrag klären und durchführen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a3PA2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Rückmeldungen entgegennehmen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 xml:space="preserve">a5: Politische Themen und kulturelles Bewusstsein im Handeln einbeziehen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a5PA1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Einfluss von politische Themen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ind w:right="-567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 xml:space="preserve">b1: In unterschiedlichen Teams zur Bearbeitung kaufmännischer Aufträge zusammenarbeiten und kommunizieren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b1PA1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Teamspirit leben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 xml:space="preserve">b2: Schnittstellen in betrieblichen Prozessen koordinieren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b2PA1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Sich dienstleistungsorientiert verhalten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D461BF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b2PA2 </w:t>
            </w:r>
          </w:p>
        </w:tc>
        <w:tc>
          <w:tcPr>
            <w:tcW w:w="8084" w:type="dxa"/>
            <w:shd w:val="clear" w:color="auto" w:fill="FFF2CC" w:themeFill="accent4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Informationen entgegennehmen und weiterleiten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A6690C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b2PA3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Betriebliche Schnittstellen analysieren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>b3: In wirtschaftlichen Fachdiskussionen mitdiskutieren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054D09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b3PA1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Wirtschaftliche Entwicklungen interpretieren und eine eigene Meinung bilden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054D09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b3PA2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In Fachdiskussionen mitdiskutieren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 xml:space="preserve">b4: Kaufmännische Projektmanagementaufgaben ausführen und Teilprojekte bearbeiten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D461BF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b4PA1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Projektmanagementaufgaben planen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D461BF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b4PA2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0433B8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0433B8">
              <w:rPr>
                <w:sz w:val="16"/>
                <w:szCs w:val="20"/>
              </w:rPr>
              <w:t xml:space="preserve">Arbeitsumgebungen in Projekten betreuen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D461BF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b4PA3 </w:t>
            </w:r>
          </w:p>
        </w:tc>
        <w:tc>
          <w:tcPr>
            <w:tcW w:w="8084" w:type="dxa"/>
            <w:shd w:val="clear" w:color="auto" w:fill="FFF2CC" w:themeFill="accent4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Projekte auswerten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>b5: Betriebliche Veränderungsprozesse mitgestalten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D461BF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b5PA1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Veränderungen positiv mitgestalten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 xml:space="preserve">c1: Aufgaben und Ressourcen im kaufmännischen Arbeitsbereich planen, koordinieren und optimieren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D461BF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c1PA1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Termine und Aufgaben planen und koordinieren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8B0D72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c1PA2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Termine und Aufgaben priorisieren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8B0D72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c1PA3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Ausgewogene Work-Life-Balance gestalten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8B0D72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c1PA4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Anlass (für Mitarbeitende) organisieren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lastRenderedPageBreak/>
              <w:t xml:space="preserve">c2: Kaufmännische Unterstützungsprozesse koordinieren und umsetzen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8B0D72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c2PA1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Dokument erstellen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8B0D72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c2PA2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Terminkalender führen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8B0D72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c2PA3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Protokoll führen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8B0D72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c2PA4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Ablage organisieren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>c3: Betriebliche Prozesse dokumentieren, koordinieren und umsetzen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c3PA1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Prozess dokumentieren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c3PA2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Prozesse optimieren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 xml:space="preserve">c4: Marketing- und Kommunikationsaktivitäten umsetzen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c4PA1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Eigenschaften der Zielgruppe definieren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c4PA2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Kommunikationsinhalte erstellen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c4PA3 </w:t>
            </w:r>
          </w:p>
        </w:tc>
        <w:tc>
          <w:tcPr>
            <w:tcW w:w="8084" w:type="dxa"/>
            <w:shd w:val="clear" w:color="auto" w:fill="FFF2CC" w:themeFill="accent4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Multimediale Entwicklung in Kommunikationsmassnahmen berücksichtigen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DC431A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>c5: Finanzielle Vorgänge betreuen und kontrollieren</w:t>
            </w:r>
            <w:r w:rsidRPr="004871AC">
              <w:rPr>
                <w:sz w:val="16"/>
                <w:szCs w:val="20"/>
              </w:rPr>
              <w:t xml:space="preserve"> </w:t>
            </w:r>
            <w:r w:rsidR="00DC431A" w:rsidRPr="00573241">
              <w:rPr>
                <w:color w:val="C00000"/>
                <w:sz w:val="16"/>
                <w:szCs w:val="20"/>
              </w:rPr>
              <w:t>(</w:t>
            </w:r>
            <w:r w:rsidR="00DC431A">
              <w:rPr>
                <w:color w:val="C00000"/>
                <w:sz w:val="16"/>
                <w:szCs w:val="20"/>
              </w:rPr>
              <w:t>Finanzen</w:t>
            </w:r>
            <w:r w:rsidR="00DC431A" w:rsidRPr="00573241">
              <w:rPr>
                <w:color w:val="C00000"/>
                <w:sz w:val="16"/>
                <w:szCs w:val="20"/>
              </w:rPr>
              <w:t>)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c5PA1 </w:t>
            </w:r>
          </w:p>
        </w:tc>
        <w:tc>
          <w:tcPr>
            <w:tcW w:w="8084" w:type="dxa"/>
            <w:shd w:val="clear" w:color="auto" w:fill="FBE4D5" w:themeFill="accent2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Budget erstellen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c5PA2 </w:t>
            </w:r>
          </w:p>
        </w:tc>
        <w:tc>
          <w:tcPr>
            <w:tcW w:w="8084" w:type="dxa"/>
            <w:shd w:val="clear" w:color="auto" w:fill="FBE4D5" w:themeFill="accent2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Kassenbuch führen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c5PA3 </w:t>
            </w:r>
          </w:p>
        </w:tc>
        <w:tc>
          <w:tcPr>
            <w:tcW w:w="8084" w:type="dxa"/>
            <w:shd w:val="clear" w:color="auto" w:fill="FFF2CC" w:themeFill="accent4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Rechnung erstellen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c5PA4 </w:t>
            </w:r>
          </w:p>
        </w:tc>
        <w:tc>
          <w:tcPr>
            <w:tcW w:w="8084" w:type="dxa"/>
            <w:shd w:val="clear" w:color="auto" w:fill="FBE4D5" w:themeFill="accent2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Eingegangene Rechnungen kontrollieren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c5PA5 </w:t>
            </w:r>
          </w:p>
        </w:tc>
        <w:tc>
          <w:tcPr>
            <w:tcW w:w="8084" w:type="dxa"/>
            <w:shd w:val="clear" w:color="auto" w:fill="FBE4D5" w:themeFill="accent2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Zahlungsaufträge erstellen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c5PA6 </w:t>
            </w:r>
          </w:p>
        </w:tc>
        <w:tc>
          <w:tcPr>
            <w:tcW w:w="8084" w:type="dxa"/>
            <w:shd w:val="clear" w:color="auto" w:fill="FBE4D5" w:themeFill="accent2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Eingehende Zahlungen kontrollieren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DC431A">
            <w:pPr>
              <w:spacing w:before="40" w:after="40"/>
              <w:rPr>
                <w:b/>
                <w:color w:val="0070C0"/>
                <w:sz w:val="16"/>
                <w:szCs w:val="20"/>
              </w:rPr>
            </w:pPr>
            <w:r w:rsidRPr="004871AC">
              <w:rPr>
                <w:b/>
                <w:color w:val="0070C0"/>
                <w:sz w:val="16"/>
                <w:szCs w:val="20"/>
              </w:rPr>
              <w:t xml:space="preserve">c6: Aufgaben im finanziellen Rechnungswesen bearbeiten (Option «Finanzen») </w:t>
            </w:r>
            <w:r w:rsidR="00DC431A" w:rsidRPr="00573241">
              <w:rPr>
                <w:color w:val="C00000"/>
                <w:sz w:val="16"/>
                <w:szCs w:val="20"/>
              </w:rPr>
              <w:t>(</w:t>
            </w:r>
            <w:r w:rsidR="00DC431A">
              <w:rPr>
                <w:color w:val="C00000"/>
                <w:sz w:val="16"/>
                <w:szCs w:val="20"/>
              </w:rPr>
              <w:t>Finanzen - Jahresabschluss</w:t>
            </w:r>
            <w:r w:rsidR="00DC431A" w:rsidRPr="00573241">
              <w:rPr>
                <w:color w:val="C00000"/>
                <w:sz w:val="16"/>
                <w:szCs w:val="20"/>
              </w:rPr>
              <w:t>)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E03B88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c6PA1 </w:t>
            </w:r>
          </w:p>
        </w:tc>
        <w:tc>
          <w:tcPr>
            <w:tcW w:w="8084" w:type="dxa"/>
            <w:shd w:val="clear" w:color="auto" w:fill="FBE4D5" w:themeFill="accent2" w:themeFillTint="33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Bei der Erstellung des Jahresabschlusses mitarbeiten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b/>
                <w:sz w:val="16"/>
                <w:szCs w:val="20"/>
              </w:rPr>
              <w:t xml:space="preserve">d1: Anliegen von Kunden oder Lieferanten entgegennehmen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BC78EE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d1PA1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Anliegen entgegennehmen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BC78EE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d1PA2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Digitalen Kontakt gestalten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BC78EE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d1PA3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Mit dem «guten Ton am Telefon» kommunizieren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BC78EE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d1PA4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Anliegen weiterleiten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b/>
                <w:sz w:val="16"/>
                <w:szCs w:val="16"/>
              </w:rPr>
              <w:t>d2: Informations- und Beratungsgespräche mit Kunden oder Lieferanten führen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BC78EE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d2PA1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Informationen vermitteln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BC78EE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d2PA2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Kundennutzen aufzeigen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BC78EE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d2PA3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Auf Einwände eingehen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b/>
                <w:sz w:val="16"/>
                <w:szCs w:val="16"/>
              </w:rPr>
              <w:t>d3: Verkaufs- und Verhandlungsgespräche mit Kunden oder Lieferanten führen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BC78EE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d3PA1 </w:t>
            </w:r>
          </w:p>
        </w:tc>
        <w:tc>
          <w:tcPr>
            <w:tcW w:w="8084" w:type="dxa"/>
            <w:shd w:val="clear" w:color="auto" w:fill="FFF2CC" w:themeFill="accent4" w:themeFillTint="33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Verhandlungen führen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b/>
                <w:sz w:val="16"/>
                <w:szCs w:val="16"/>
              </w:rPr>
              <w:t>d4: Beziehungen mit Kunden oder Lieferanten pflegen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BC78EE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lastRenderedPageBreak/>
              <w:t xml:space="preserve">d4PA1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Beziehungen aufbauen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BC78EE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d4PA2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Beziehungspflege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BC78EE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d4PA3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Feedback nutzen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b/>
                <w:color w:val="0070C0"/>
                <w:sz w:val="16"/>
                <w:szCs w:val="16"/>
              </w:rPr>
              <w:t>d5: Anspruchsvolle Beratungs- und Verhandlungssituationen mit Kunden oder Lieferanten in der Landessprache gestalten (Option «Standardsprache»)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607F46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d5PA1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C02819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Reklamationsgespräche erfolgreich führen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607F46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d5PA2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C02819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Anspruchsvolle Beratungsgespräche gestalten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b/>
                <w:color w:val="0070C0"/>
                <w:sz w:val="16"/>
                <w:szCs w:val="16"/>
              </w:rPr>
              <w:t>d6: Anspruchsvolle Beratungs- und Verhandlungssituationen mit Kunden oder Lieferanten in der Fremdsprache gestalten (Option «Fremdsprache»)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607F46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d6PA1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C02819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Reklamationsgespräche in der Fremdsprache erfolgreich führen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607F46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d6PA2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C02819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Anspruchsvolle Beratungsgespräche in der Fremdsprache gestalten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C02819">
        <w:tc>
          <w:tcPr>
            <w:tcW w:w="9491" w:type="dxa"/>
            <w:gridSpan w:val="2"/>
            <w:shd w:val="clear" w:color="auto" w:fill="F2F2F2" w:themeFill="background1" w:themeFillShade="F2"/>
          </w:tcPr>
          <w:p w:rsidR="004871AC" w:rsidRPr="00C02819" w:rsidRDefault="004871AC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b/>
                <w:sz w:val="16"/>
                <w:szCs w:val="16"/>
              </w:rPr>
              <w:t>e1: Applikationen im kaufmännischen Bereich anwenden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573241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e1PA1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4871AC" w:rsidRPr="00C02819" w:rsidRDefault="00C02819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Technische Probleme beheben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4871AC" w:rsidRPr="004871AC" w:rsidTr="00573241">
        <w:tc>
          <w:tcPr>
            <w:tcW w:w="1407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sz w:val="16"/>
                <w:szCs w:val="20"/>
              </w:rPr>
            </w:pPr>
            <w:r w:rsidRPr="004871AC">
              <w:rPr>
                <w:sz w:val="16"/>
                <w:szCs w:val="20"/>
              </w:rPr>
              <w:t xml:space="preserve">e1PA2 </w:t>
            </w:r>
          </w:p>
        </w:tc>
        <w:tc>
          <w:tcPr>
            <w:tcW w:w="8084" w:type="dxa"/>
            <w:shd w:val="clear" w:color="auto" w:fill="FFF2CC" w:themeFill="accent4" w:themeFillTint="33"/>
          </w:tcPr>
          <w:p w:rsidR="004871AC" w:rsidRPr="00C02819" w:rsidRDefault="00C02819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>Risiken bezüglich Datensicherheit erkennen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4871AC" w:rsidRPr="004871AC" w:rsidRDefault="004871AC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573241">
        <w:tc>
          <w:tcPr>
            <w:tcW w:w="1407" w:type="dxa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e1PA3 </w:t>
            </w:r>
          </w:p>
        </w:tc>
        <w:tc>
          <w:tcPr>
            <w:tcW w:w="8084" w:type="dxa"/>
            <w:shd w:val="clear" w:color="auto" w:fill="FFF2CC" w:themeFill="accent4" w:themeFillTint="33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16"/>
              </w:rPr>
            </w:pPr>
            <w:r w:rsidRPr="00C02819">
              <w:rPr>
                <w:sz w:val="16"/>
                <w:szCs w:val="16"/>
              </w:rPr>
              <w:t xml:space="preserve">Elektronische Daten verwalten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714E85">
        <w:tc>
          <w:tcPr>
            <w:tcW w:w="9491" w:type="dxa"/>
            <w:gridSpan w:val="2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b/>
                <w:sz w:val="16"/>
                <w:szCs w:val="16"/>
              </w:rPr>
            </w:pPr>
            <w:r w:rsidRPr="00C02819">
              <w:rPr>
                <w:b/>
                <w:sz w:val="16"/>
                <w:szCs w:val="20"/>
              </w:rPr>
              <w:t>e2: Informationen im wirtschaftlichen und kaufmännischen Bereich recherchieren und auswerten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573241">
        <w:tc>
          <w:tcPr>
            <w:tcW w:w="1407" w:type="dxa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e2PA1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Eine Recherche durchführen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3B0C93">
        <w:tc>
          <w:tcPr>
            <w:tcW w:w="9491" w:type="dxa"/>
            <w:gridSpan w:val="2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C02819">
              <w:rPr>
                <w:b/>
                <w:sz w:val="16"/>
                <w:szCs w:val="20"/>
              </w:rPr>
              <w:t>e3: Markt- und betriebsbezogene Statistiken und Daten auswerten und aufbereiten</w:t>
            </w:r>
            <w:r w:rsidR="00573241">
              <w:rPr>
                <w:b/>
                <w:sz w:val="16"/>
                <w:szCs w:val="20"/>
              </w:rPr>
              <w:t xml:space="preserve"> </w:t>
            </w:r>
            <w:r w:rsidR="00573241" w:rsidRPr="00573241">
              <w:rPr>
                <w:color w:val="C00000"/>
                <w:sz w:val="16"/>
                <w:szCs w:val="20"/>
              </w:rPr>
              <w:t>(Wahlen &amp; Abstimmungen)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573241">
        <w:tc>
          <w:tcPr>
            <w:tcW w:w="1407" w:type="dxa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e3PA1 </w:t>
            </w:r>
          </w:p>
        </w:tc>
        <w:tc>
          <w:tcPr>
            <w:tcW w:w="8084" w:type="dxa"/>
            <w:shd w:val="clear" w:color="auto" w:fill="FBE4D5" w:themeFill="accent2" w:themeFillTint="33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Inhaltliche Analyse durchführen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573241">
        <w:tc>
          <w:tcPr>
            <w:tcW w:w="1407" w:type="dxa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e3PA2 </w:t>
            </w:r>
          </w:p>
        </w:tc>
        <w:tc>
          <w:tcPr>
            <w:tcW w:w="8084" w:type="dxa"/>
            <w:shd w:val="clear" w:color="auto" w:fill="FBE4D5" w:themeFill="accent2" w:themeFillTint="33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Quantitative Auswertung durchführen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573241">
        <w:tc>
          <w:tcPr>
            <w:tcW w:w="1407" w:type="dxa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e3PA3 </w:t>
            </w:r>
          </w:p>
        </w:tc>
        <w:tc>
          <w:tcPr>
            <w:tcW w:w="8084" w:type="dxa"/>
            <w:shd w:val="clear" w:color="auto" w:fill="FBE4D5" w:themeFill="accent2" w:themeFillTint="33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>Ergebnisse interpretieren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E92A6C">
        <w:tc>
          <w:tcPr>
            <w:tcW w:w="9491" w:type="dxa"/>
            <w:gridSpan w:val="2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  <w:r w:rsidRPr="00C02819">
              <w:rPr>
                <w:b/>
                <w:sz w:val="16"/>
                <w:szCs w:val="20"/>
              </w:rPr>
              <w:t>e4: Betriebsbezogene Inhalte multimedial aufbereiten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0433B8">
        <w:tc>
          <w:tcPr>
            <w:tcW w:w="1407" w:type="dxa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e4PA1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Aufbereitungsauftrag abholen und ausführen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0433B8">
        <w:tc>
          <w:tcPr>
            <w:tcW w:w="1407" w:type="dxa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e4PA2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Vorlage erstellen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0433B8">
        <w:tc>
          <w:tcPr>
            <w:tcW w:w="1407" w:type="dxa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e4PA3 </w:t>
            </w:r>
          </w:p>
        </w:tc>
        <w:tc>
          <w:tcPr>
            <w:tcW w:w="8084" w:type="dxa"/>
            <w:shd w:val="clear" w:color="auto" w:fill="E2EFD9" w:themeFill="accent6" w:themeFillTint="33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Qualität überprüfen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467D15">
        <w:tc>
          <w:tcPr>
            <w:tcW w:w="9491" w:type="dxa"/>
            <w:gridSpan w:val="2"/>
            <w:shd w:val="clear" w:color="auto" w:fill="F2F2F2" w:themeFill="background1" w:themeFillShade="F2"/>
          </w:tcPr>
          <w:p w:rsidR="00C02819" w:rsidRPr="00C02819" w:rsidRDefault="00C02819" w:rsidP="000433B8">
            <w:pPr>
              <w:spacing w:before="40" w:after="40"/>
              <w:rPr>
                <w:b/>
                <w:sz w:val="16"/>
                <w:szCs w:val="20"/>
              </w:rPr>
            </w:pPr>
            <w:r w:rsidRPr="00C02819">
              <w:rPr>
                <w:b/>
                <w:color w:val="0070C0"/>
                <w:sz w:val="16"/>
                <w:szCs w:val="20"/>
              </w:rPr>
              <w:t>e5: Technologien im kaufmännischen Bereich einrichten und betreuen (Option «Technologie»)</w:t>
            </w:r>
            <w:r w:rsidR="000433B8">
              <w:rPr>
                <w:b/>
                <w:color w:val="0070C0"/>
                <w:sz w:val="16"/>
                <w:szCs w:val="20"/>
              </w:rPr>
              <w:t xml:space="preserve"> </w:t>
            </w:r>
            <w:r w:rsidR="000433B8">
              <w:rPr>
                <w:color w:val="C00000"/>
                <w:sz w:val="16"/>
                <w:szCs w:val="20"/>
              </w:rPr>
              <w:t>(Technisch</w:t>
            </w:r>
            <w:r w:rsidR="000433B8" w:rsidRPr="000433B8">
              <w:rPr>
                <w:color w:val="C00000"/>
                <w:sz w:val="16"/>
                <w:szCs w:val="20"/>
              </w:rPr>
              <w:t>)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0433B8">
        <w:tc>
          <w:tcPr>
            <w:tcW w:w="1407" w:type="dxa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e5PA1 </w:t>
            </w:r>
          </w:p>
        </w:tc>
        <w:tc>
          <w:tcPr>
            <w:tcW w:w="8084" w:type="dxa"/>
            <w:shd w:val="clear" w:color="auto" w:fill="FBE4D5" w:themeFill="accent2" w:themeFillTint="33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Inhaltsverwaltungssystem aufsetzen und betreuen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4115D7">
        <w:tc>
          <w:tcPr>
            <w:tcW w:w="9491" w:type="dxa"/>
            <w:gridSpan w:val="2"/>
            <w:shd w:val="clear" w:color="auto" w:fill="F2F2F2" w:themeFill="background1" w:themeFillShade="F2"/>
          </w:tcPr>
          <w:p w:rsidR="00C02819" w:rsidRPr="00C02819" w:rsidRDefault="00C02819" w:rsidP="000433B8">
            <w:pPr>
              <w:spacing w:before="40" w:after="40"/>
              <w:rPr>
                <w:b/>
                <w:sz w:val="16"/>
                <w:szCs w:val="20"/>
              </w:rPr>
            </w:pPr>
            <w:r w:rsidRPr="00C02819">
              <w:rPr>
                <w:b/>
                <w:color w:val="0070C0"/>
                <w:sz w:val="16"/>
                <w:szCs w:val="20"/>
              </w:rPr>
              <w:t>e6: Grosse Datenmengen im Unternehmen auftragsbezogen auswerten (Option «Technologie»)</w:t>
            </w:r>
            <w:r w:rsidR="000433B8">
              <w:rPr>
                <w:b/>
                <w:color w:val="0070C0"/>
                <w:sz w:val="16"/>
                <w:szCs w:val="20"/>
              </w:rPr>
              <w:t xml:space="preserve"> </w:t>
            </w:r>
            <w:r w:rsidR="000433B8" w:rsidRPr="000433B8">
              <w:rPr>
                <w:color w:val="C00000"/>
                <w:sz w:val="16"/>
                <w:szCs w:val="20"/>
              </w:rPr>
              <w:t>(</w:t>
            </w:r>
            <w:r w:rsidR="000433B8">
              <w:rPr>
                <w:color w:val="C00000"/>
                <w:sz w:val="16"/>
                <w:szCs w:val="20"/>
              </w:rPr>
              <w:t>Technisch</w:t>
            </w:r>
            <w:r w:rsidR="000433B8" w:rsidRPr="000433B8">
              <w:rPr>
                <w:color w:val="C00000"/>
                <w:sz w:val="16"/>
                <w:szCs w:val="20"/>
              </w:rPr>
              <w:t>)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  <w:tr w:rsidR="00C02819" w:rsidRPr="004871AC" w:rsidTr="000433B8">
        <w:tc>
          <w:tcPr>
            <w:tcW w:w="1407" w:type="dxa"/>
            <w:shd w:val="clear" w:color="auto" w:fill="F2F2F2" w:themeFill="background1" w:themeFillShade="F2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e6PA1 </w:t>
            </w:r>
          </w:p>
        </w:tc>
        <w:tc>
          <w:tcPr>
            <w:tcW w:w="8084" w:type="dxa"/>
            <w:shd w:val="clear" w:color="auto" w:fill="FBE4D5" w:themeFill="accent2" w:themeFillTint="33"/>
          </w:tcPr>
          <w:p w:rsidR="00C02819" w:rsidRPr="00C02819" w:rsidRDefault="00C02819" w:rsidP="00C02819">
            <w:pPr>
              <w:spacing w:before="40" w:after="40"/>
              <w:rPr>
                <w:sz w:val="16"/>
                <w:szCs w:val="20"/>
              </w:rPr>
            </w:pPr>
            <w:r w:rsidRPr="00C02819">
              <w:rPr>
                <w:sz w:val="16"/>
                <w:szCs w:val="20"/>
              </w:rPr>
              <w:t xml:space="preserve">Grosse Datenmengen bereinigen und aufbereiten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6" w:type="dxa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:rsidR="00C02819" w:rsidRPr="004871AC" w:rsidRDefault="00C02819" w:rsidP="00C02819">
            <w:pPr>
              <w:spacing w:before="40" w:after="40"/>
              <w:rPr>
                <w:b/>
                <w:sz w:val="16"/>
                <w:szCs w:val="20"/>
              </w:rPr>
            </w:pPr>
          </w:p>
        </w:tc>
      </w:tr>
    </w:tbl>
    <w:p w:rsidR="00D549B0" w:rsidRPr="00B105BD" w:rsidRDefault="00D549B0" w:rsidP="007F7B49">
      <w:pPr>
        <w:spacing w:before="60" w:after="60" w:line="240" w:lineRule="auto"/>
        <w:rPr>
          <w:sz w:val="8"/>
          <w:szCs w:val="20"/>
        </w:rPr>
      </w:pPr>
    </w:p>
    <w:sectPr w:rsidR="00D549B0" w:rsidRPr="00B105BD" w:rsidSect="00B105BD">
      <w:headerReference w:type="default" r:id="rId7"/>
      <w:footerReference w:type="default" r:id="rId8"/>
      <w:pgSz w:w="16838" w:h="11906" w:orient="landscape"/>
      <w:pgMar w:top="426" w:right="709" w:bottom="709" w:left="426" w:header="284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B0" w:rsidRDefault="00D549B0" w:rsidP="00D549B0">
      <w:pPr>
        <w:spacing w:after="0" w:line="240" w:lineRule="auto"/>
      </w:pPr>
      <w:r>
        <w:separator/>
      </w:r>
    </w:p>
  </w:endnote>
  <w:endnote w:type="continuationSeparator" w:id="0">
    <w:p w:rsidR="00D549B0" w:rsidRDefault="00D549B0" w:rsidP="00D5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B0" w:rsidRDefault="00D549B0" w:rsidP="004871AC">
    <w:pPr>
      <w:pStyle w:val="Fuzeile"/>
      <w:tabs>
        <w:tab w:val="clear" w:pos="9072"/>
        <w:tab w:val="right" w:pos="8080"/>
      </w:tabs>
    </w:pPr>
    <w:r>
      <w:tab/>
    </w:r>
    <w:r w:rsidR="004871AC">
      <w:tab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433B8">
      <w:rPr>
        <w:noProof/>
      </w:rPr>
      <w:t>3</w:t>
    </w:r>
    <w:r>
      <w:fldChar w:fldCharType="end"/>
    </w:r>
    <w:r>
      <w:t xml:space="preserve"> von </w:t>
    </w:r>
    <w:r w:rsidR="000433B8">
      <w:fldChar w:fldCharType="begin"/>
    </w:r>
    <w:r w:rsidR="000433B8">
      <w:instrText xml:space="preserve"> NUMPAGES   \* MERGEFORMAT </w:instrText>
    </w:r>
    <w:r w:rsidR="000433B8">
      <w:fldChar w:fldCharType="separate"/>
    </w:r>
    <w:r w:rsidR="000433B8">
      <w:rPr>
        <w:noProof/>
      </w:rPr>
      <w:t>3</w:t>
    </w:r>
    <w:r w:rsidR="000433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B0" w:rsidRDefault="00D549B0" w:rsidP="00D549B0">
      <w:pPr>
        <w:spacing w:after="0" w:line="240" w:lineRule="auto"/>
      </w:pPr>
      <w:r>
        <w:separator/>
      </w:r>
    </w:p>
  </w:footnote>
  <w:footnote w:type="continuationSeparator" w:id="0">
    <w:p w:rsidR="00D549B0" w:rsidRDefault="00D549B0" w:rsidP="00D5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BD" w:rsidRDefault="00B105BD" w:rsidP="00B105BD">
    <w:pPr>
      <w:spacing w:after="0" w:line="240" w:lineRule="auto"/>
      <w:rPr>
        <w:b/>
        <w:sz w:val="32"/>
      </w:rPr>
    </w:pPr>
    <w:r>
      <w:rPr>
        <w:b/>
        <w:sz w:val="32"/>
      </w:rPr>
      <w:t xml:space="preserve">Checkliste </w:t>
    </w:r>
    <w:r w:rsidRPr="00B105BD">
      <w:rPr>
        <w:sz w:val="32"/>
      </w:rPr>
      <w:t>Praxisaufträge</w:t>
    </w:r>
  </w:p>
  <w:p w:rsidR="00D549B0" w:rsidRDefault="00D549B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9195106</wp:posOffset>
          </wp:positionH>
          <wp:positionV relativeFrom="paragraph">
            <wp:posOffset>-266700</wp:posOffset>
          </wp:positionV>
          <wp:extent cx="999849" cy="277749"/>
          <wp:effectExtent l="0" t="0" r="0" b="8255"/>
          <wp:wrapNone/>
          <wp:docPr id="33" name="Grafik 33" descr="https://www.ov-ap.ch/Portals/_default/Skins/OVAP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5" descr="https://www.ov-ap.ch/Portals/_default/Skins/OVAP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427" cy="285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69"/>
    <w:rsid w:val="000433B8"/>
    <w:rsid w:val="00054D09"/>
    <w:rsid w:val="00181896"/>
    <w:rsid w:val="0041371E"/>
    <w:rsid w:val="004222D6"/>
    <w:rsid w:val="004871AC"/>
    <w:rsid w:val="004A3EAA"/>
    <w:rsid w:val="00534DDD"/>
    <w:rsid w:val="00573241"/>
    <w:rsid w:val="00607F46"/>
    <w:rsid w:val="00717D7D"/>
    <w:rsid w:val="007D14C6"/>
    <w:rsid w:val="007F7B49"/>
    <w:rsid w:val="008B0D72"/>
    <w:rsid w:val="008E1A3C"/>
    <w:rsid w:val="009C6B7E"/>
    <w:rsid w:val="00A6690C"/>
    <w:rsid w:val="00B100AC"/>
    <w:rsid w:val="00B105BD"/>
    <w:rsid w:val="00BC78EE"/>
    <w:rsid w:val="00BD5A1B"/>
    <w:rsid w:val="00C02819"/>
    <w:rsid w:val="00C646DA"/>
    <w:rsid w:val="00C81083"/>
    <w:rsid w:val="00D461BF"/>
    <w:rsid w:val="00D549B0"/>
    <w:rsid w:val="00DC431A"/>
    <w:rsid w:val="00E02108"/>
    <w:rsid w:val="00E03B88"/>
    <w:rsid w:val="00F4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735F35"/>
  <w15:chartTrackingRefBased/>
  <w15:docId w15:val="{F3967AAB-CFE0-45D8-8E59-1D89AD4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9B0"/>
  </w:style>
  <w:style w:type="paragraph" w:styleId="Fuzeile">
    <w:name w:val="footer"/>
    <w:basedOn w:val="Standard"/>
    <w:link w:val="FuzeileZchn"/>
    <w:uiPriority w:val="99"/>
    <w:unhideWhenUsed/>
    <w:rsid w:val="00D5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9B0"/>
  </w:style>
  <w:style w:type="table" w:styleId="Tabellenraster">
    <w:name w:val="Table Grid"/>
    <w:basedOn w:val="NormaleTabelle"/>
    <w:uiPriority w:val="39"/>
    <w:rsid w:val="0042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295B-B678-4AE0-8DEC-7DD66B5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Hugentobler Danny</dc:creator>
  <cp:keywords/>
  <dc:description/>
  <cp:lastModifiedBy>Hugentobler Danny</cp:lastModifiedBy>
  <cp:revision>7</cp:revision>
  <cp:lastPrinted>2023-04-21T00:39:00Z</cp:lastPrinted>
  <dcterms:created xsi:type="dcterms:W3CDTF">2023-04-20T12:26:00Z</dcterms:created>
  <dcterms:modified xsi:type="dcterms:W3CDTF">2023-04-21T00:40:00Z</dcterms:modified>
</cp:coreProperties>
</file>